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B3" w:rsidRPr="00CC76B3" w:rsidRDefault="00CC76B3" w:rsidP="00CC7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России 5 марта 2013 г. N 27502</w:t>
      </w:r>
      <w:r w:rsidRPr="00CC76B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CC76B3" w:rsidRPr="00CC76B3" w:rsidRDefault="00CC76B3" w:rsidP="00CC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C76B3">
        <w:rPr>
          <w:rFonts w:ascii="Times New Roman" w:eastAsia="Times New Roman" w:hAnsi="Times New Roman" w:cs="Times New Roman"/>
          <w:b/>
          <w:bCs/>
          <w:sz w:val="26"/>
          <w:szCs w:val="26"/>
        </w:rPr>
        <w:t>МИНИСТЕРСТВО ЗДРАВООХРАНЕНИЯ РОССИЙСКОЙ ФЕДЕРАЦИИ</w:t>
      </w:r>
    </w:p>
    <w:p w:rsidR="00CC76B3" w:rsidRPr="00CC76B3" w:rsidRDefault="00CC76B3" w:rsidP="00CC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C76B3">
        <w:rPr>
          <w:rFonts w:ascii="Times New Roman" w:eastAsia="Times New Roman" w:hAnsi="Times New Roman" w:cs="Times New Roman"/>
          <w:b/>
          <w:bCs/>
          <w:sz w:val="26"/>
          <w:szCs w:val="26"/>
        </w:rPr>
        <w:t>ПРИКАЗ</w:t>
      </w:r>
    </w:p>
    <w:p w:rsidR="00CC76B3" w:rsidRPr="00CC76B3" w:rsidRDefault="00CC76B3" w:rsidP="00CC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C76B3">
        <w:rPr>
          <w:rFonts w:ascii="Times New Roman" w:eastAsia="Times New Roman" w:hAnsi="Times New Roman" w:cs="Times New Roman"/>
          <w:b/>
          <w:bCs/>
          <w:sz w:val="26"/>
          <w:szCs w:val="26"/>
        </w:rPr>
        <w:t>от 12 ноября 2012 г. N 905н</w:t>
      </w:r>
    </w:p>
    <w:p w:rsidR="00CC76B3" w:rsidRPr="00CC76B3" w:rsidRDefault="00CC76B3" w:rsidP="00CC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C76B3">
        <w:rPr>
          <w:rFonts w:ascii="Times New Roman" w:eastAsia="Times New Roman" w:hAnsi="Times New Roman" w:cs="Times New Roman"/>
          <w:b/>
          <w:bCs/>
          <w:sz w:val="26"/>
          <w:szCs w:val="26"/>
        </w:rPr>
        <w:t>ОБ УТВЕРЖДЕНИИ ПОРЯДКА</w:t>
      </w:r>
    </w:p>
    <w:p w:rsidR="00CC76B3" w:rsidRPr="00CC76B3" w:rsidRDefault="00CC76B3" w:rsidP="00CC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C76B3">
        <w:rPr>
          <w:rFonts w:ascii="Times New Roman" w:eastAsia="Times New Roman" w:hAnsi="Times New Roman" w:cs="Times New Roman"/>
          <w:b/>
          <w:bCs/>
          <w:sz w:val="26"/>
          <w:szCs w:val="26"/>
        </w:rPr>
        <w:t>ОКАЗАНИЯ МЕДИЦИНСКОЙ ПОМОЩИ НАСЕЛЕНИЮ</w:t>
      </w:r>
    </w:p>
    <w:p w:rsidR="00CC76B3" w:rsidRPr="00CC76B3" w:rsidRDefault="00CC76B3" w:rsidP="00CC7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b/>
          <w:bCs/>
          <w:sz w:val="26"/>
          <w:szCs w:val="26"/>
        </w:rPr>
        <w:t>ПО ПРОФИЛЮ "ОТОРИНОЛАРИНГОЛОГИЯ"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1. Утвердить прилагаемый Порядок оказания медицинской помощи населению по профилю "оториноларингология".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2. Признать утратившим силу абзац третий приказа Министерства здравоохранения и социального развития Российской Федерации от 28 февраля 2011 г. N 155н "Об утверждении Порядка оказания медицинской помощи населению по профилю "оториноларингология" и "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</w:rPr>
        <w:t>сурдология-оториноларингология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</w:rPr>
        <w:t>" (зарегистрирован Министерством юстиции Российской Федерации 25 марта 2011 г., регистрационный N 20284).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Министр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В.И.СКВОРЦОВА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от 12 ноября 2012 г. N 905н</w:t>
      </w:r>
    </w:p>
    <w:p w:rsidR="00CC76B3" w:rsidRPr="00CC76B3" w:rsidRDefault="00CC76B3" w:rsidP="00CC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C76B3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ПОРЯДОК</w:t>
      </w:r>
    </w:p>
    <w:p w:rsidR="00CC76B3" w:rsidRPr="00CC76B3" w:rsidRDefault="00CC76B3" w:rsidP="00CC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C76B3">
        <w:rPr>
          <w:rFonts w:ascii="Times New Roman" w:eastAsia="Times New Roman" w:hAnsi="Times New Roman" w:cs="Times New Roman"/>
          <w:b/>
          <w:bCs/>
          <w:sz w:val="26"/>
          <w:szCs w:val="26"/>
        </w:rPr>
        <w:t>ОКАЗАНИЯ МЕДИЦИНСКОЙ ПОМОЩИ НАСЕЛЕНИЮ</w:t>
      </w:r>
    </w:p>
    <w:p w:rsidR="00CC76B3" w:rsidRPr="00CC76B3" w:rsidRDefault="00CC76B3" w:rsidP="00CC7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b/>
          <w:bCs/>
          <w:sz w:val="26"/>
          <w:szCs w:val="26"/>
        </w:rPr>
        <w:t>ПО ПРОФИЛЮ "ОТОРИНОЛАРИНГОЛОГИЯ"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1. Настоящий Порядок устанавливает правила оказания медицинской помощи населению (взрослым и детям) по профилю "оториноларингология" в медицинских организациях.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2. Медицинская помощь по профилю "оториноларингология" (далее - медицинская помощь) оказывается в виде: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первичной медико-санитарной помощи;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скорой медицинской помощи;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специализированной, в том числе высокотехнологичной, медицинской помощи.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3. Медицинская помощь может оказываться в следующих условиях: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</w:rPr>
        <w:t>амбулаторно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 (в условиях, не предусматривающих круглосуточное медицинское наблюдение и лечение);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стационарно (в условиях, обеспечивающих круглосуточное медицинское наблюдение и лечение).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4. Первичная медико-санитарная помощь включает: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первичную доврачебную медико-санитарную помощь;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первичную врачебную медико-санитарную помощь;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первичную специализированную медико-санитарную помощь.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Первичная медико-санитарная помощь оказывается в амбулаторных условиях и в условиях дневного стационара.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5. Первичная доврачебная медико-санитарная помощь больным оказывается в фельдшерских здравпунктах, фельдшерско-акушерских пунктах, врачебных амбулаториях, здравпунктах, поликлиниках, поликлинических подразделениях медицинских организаций, отделениях (кабинетах) медицинской профилактики, центрах здоровья фельдшером и другими медицинскими работниками со средним медицинским образованием.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6. Первичная врачебная медико-санитарная помощь больным оказывается в медицинских организациях врачом-терапевтом участковым, врачом-педиатром участковым, врачом общей практики (семейным врачом).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7. При оказании первичной доврачебной или врачебной медико-санитарной помощи больным в медицинских организациях, не имеющих в своей структуре кабинета 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</w:rPr>
        <w:t>врача-оториноларинголога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 (далее - оториноларингологический кабинет), врачи-терапевты участковые, врачи-педиатры участковые, врачи </w:t>
      </w:r>
      <w:r w:rsidRPr="00CC76B3">
        <w:rPr>
          <w:rFonts w:ascii="Times New Roman" w:eastAsia="Times New Roman" w:hAnsi="Times New Roman" w:cs="Times New Roman"/>
          <w:sz w:val="24"/>
          <w:szCs w:val="24"/>
        </w:rPr>
        <w:lastRenderedPageBreak/>
        <w:t>общей практики (семейные врачи), фельдшеры и медицинские работники со средним медицинским образованием выполняют следующие функции: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осуществляют оказание медицинской помощи больным с заболеваниями уха, горла и носа (далее - заболевания 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</w:rPr>
        <w:t>ЛОР-органов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) легкой степени тяжести клинического течения заболевания с учетом рекомендаций 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</w:rPr>
        <w:t>врачей-оториноларингологов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выявляют риск развития заболеваний 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</w:rPr>
        <w:t>ЛОР-органов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при выявлении у больного высокого риска развития заболевания 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</w:rPr>
        <w:t>ЛОР-органов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 и (или) его осложнения - направляют на консультацию в кабинет 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</w:rPr>
        <w:t>врача-оториноларинголога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8. Первичная специализированная медико-санитарная помощь больным оказывается 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</w:rPr>
        <w:t>врачом-оториноларингологом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9. При направлении больного к 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</w:rPr>
        <w:t>врачу-оториноларингологу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 врачом-терапевтом участковым, врачом-педиатром участковым, врачом общей практики (семейным врачом), фельдшером или медицинским работником со средним медицинским образованием предоставляется выписка из медицинской документации или медицинская документация больного с приложением (при наличии) результатов лабораторных, инструментальных и других видов исследований.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10. 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 w:rsidRPr="00CC76B3">
        <w:rPr>
          <w:rFonts w:ascii="Times New Roman" w:eastAsia="Times New Roman" w:hAnsi="Times New Roman" w:cs="Times New Roman"/>
          <w:sz w:val="24"/>
          <w:szCs w:val="24"/>
        </w:rPr>
        <w:t>Скорая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в том числе педиатрической, в соответствии с приказом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</w:t>
      </w:r>
      <w:proofErr w:type="gramEnd"/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C76B3">
        <w:rPr>
          <w:rFonts w:ascii="Times New Roman" w:eastAsia="Times New Roman" w:hAnsi="Times New Roman" w:cs="Times New Roman"/>
          <w:sz w:val="24"/>
          <w:szCs w:val="24"/>
        </w:rPr>
        <w:t>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</w:t>
      </w:r>
      <w:proofErr w:type="gramEnd"/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C76B3">
        <w:rPr>
          <w:rFonts w:ascii="Times New Roman" w:eastAsia="Times New Roman" w:hAnsi="Times New Roman" w:cs="Times New Roman"/>
          <w:sz w:val="24"/>
          <w:szCs w:val="24"/>
        </w:rPr>
        <w:t>Министерством юстиции Российской Федерации 14 марта 2012 г., регистрационный N 23472).</w:t>
      </w:r>
      <w:proofErr w:type="gramEnd"/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12.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13. Скорая медицинская помощь больным оказывается в экстренной и неотложной форме вне медицинской организации, а также в амбулаторных и стационарных условиях.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14. Бригада скорой медицинской помощи доставляет больных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больных.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15. При наличии медицинских показаний после устранения угрожающего жизни состояния больные переводятся в оториноларингологическое отделение медицинской организации для оказания специализированной медицинской помощи.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16. Специализированная медицинская помощь в плановой форме осуществляется в медицинских организациях 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</w:rPr>
        <w:t>врачом-оториноларингологом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 в оториноларингологическом кабинете, дневном стационаре и (или) оториноларингологическом отделении, оказывающем медицинскую помощь в амбулаторных условиях.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spellStart"/>
      <w:proofErr w:type="gramStart"/>
      <w:r w:rsidRPr="00CC76B3">
        <w:rPr>
          <w:rFonts w:ascii="Times New Roman" w:eastAsia="Times New Roman" w:hAnsi="Times New Roman" w:cs="Times New Roman"/>
          <w:sz w:val="24"/>
          <w:szCs w:val="24"/>
        </w:rPr>
        <w:t>Врач-оториноларинголог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 медицинской организации при наличии медицинских показаний осуществляет свою деятельность на основе взаимодействия с врачами других специальностей в соответствии с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</w:t>
      </w:r>
      <w:proofErr w:type="gramEnd"/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18. При невозможности оказания специализированной медицинской помощи в оториноларингологическом кабинете больные (в том числе новорожденные и дети раннего возраста с нарушениями слуха) направляются в оториноларингологическое отделение медицинской организации </w:t>
      </w:r>
      <w:r w:rsidRPr="00CC76B3">
        <w:rPr>
          <w:rFonts w:ascii="Times New Roman" w:eastAsia="Times New Roman" w:hAnsi="Times New Roman" w:cs="Times New Roman"/>
          <w:sz w:val="24"/>
          <w:szCs w:val="24"/>
        </w:rPr>
        <w:lastRenderedPageBreak/>
        <w:t>для оказания медицинской помощи в амбулаторных или стационарных условиях (далее - амбулаторное или стационарное оториноларингологическое отделение).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19. При невозможности оказания медицинской помощи в оториноларингологическом кабинете и (или) амбулаторном оториноларингологическом отделении, дневном стационаре медицинской организации, а также при необходимости проведения диагностических и (или) лечебных мероприятий с применением общей анестезии больные направляются в стационарное оториноларингологическое отделение для дальнейшего обследования и лечения.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20. В стационарном оториноларингологическом отделении обследование и лечение больных с заболеваниями 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</w:rPr>
        <w:t>ЛОР-органов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</w:rPr>
        <w:t>врачом-оториноларингологом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</w:rPr>
        <w:t>, а при отсутствии оториноларингологического отделения - в отделении хирургического профиля, имеющем в своем составе выделенные оториноларингологические койки.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21. В случае подозрения или выявления у больного заболевания голосового аппарата больной направляется в оториноларингологический кабинет, оказывающий медицинскую </w:t>
      </w:r>
      <w:proofErr w:type="gramStart"/>
      <w:r w:rsidRPr="00CC76B3">
        <w:rPr>
          <w:rFonts w:ascii="Times New Roman" w:eastAsia="Times New Roman" w:hAnsi="Times New Roman" w:cs="Times New Roman"/>
          <w:sz w:val="24"/>
          <w:szCs w:val="24"/>
        </w:rPr>
        <w:t>помощь</w:t>
      </w:r>
      <w:proofErr w:type="gramEnd"/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 в том числе при заболеваниях голосового аппарата, для уточнения диагноза и определения последующей тактики лечения, проведения необходимых лечебных мероприятий и диспансерного наблюдения.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22. В случае подозрения или выявления у больного заболевания, связанного с нарушением слуха, в оториноларингологическом кабинете или в оториноларингологическом отделении медицинской организации больной направляется к 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</w:rPr>
        <w:t>врачу-сурдологу-оториноларингологу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обследования, дифференциальной диагностики, определения тактики лечения, проведения необходимых лечебных мероприятий и диспансерного наблюдения.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23. В случае выявления (подозрения) онкологического заболевания у больного во время оказания медицинской помощи больного направляют в первичный онкологический кабинет (отделение) в соответствии с Порядком оказания медицинской помощи онкологическим больным, утвержденным в установленном порядке.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proofErr w:type="gramStart"/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В случае подозрения или выявления у больного заболевания 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</w:rPr>
        <w:t>ЛОР-органов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, связанного с профессиональной деятельностью, больной направляется к 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</w:rPr>
        <w:t>врачу-профпатологу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медицинской помощи в соответствии с постановлением Правительства Российской Федерации от 15 декабря 2000 г. N 967 "Об утверждении Положения о расследовании учете профессиональных заболеваний" (Собрание законодательства Российской Федерации, 2000, N 52, ст. 5149).</w:t>
      </w:r>
      <w:proofErr w:type="gramEnd"/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proofErr w:type="gramStart"/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</w:rPr>
        <w:t>нетипичностью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сопутствующих заболеваний, необходимости 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</w:rPr>
        <w:t>дообследования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</w:rPr>
        <w:t>диагностически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</w:t>
      </w:r>
      <w:proofErr w:type="gramEnd"/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C76B3">
        <w:rPr>
          <w:rFonts w:ascii="Times New Roman" w:eastAsia="Times New Roman" w:hAnsi="Times New Roman" w:cs="Times New Roman"/>
          <w:sz w:val="24"/>
          <w:szCs w:val="24"/>
        </w:rPr>
        <w:t>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Порядком направления граждан органами</w:t>
      </w:r>
      <w:proofErr w:type="gramEnd"/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 N 7115).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proofErr w:type="gramStart"/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</w:t>
      </w:r>
      <w:r w:rsidRPr="00CC76B3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28 декабря 2011 года N 1689н (зарегистрирован Министерством юстиции Российской Федерации 8 февраля 2012 г. N 23164).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27. Больные с заболеваниями 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</w:rPr>
        <w:t>ЛОР-органов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28. Медицинские организации, оказывающие медицинскую помощь больным с заболеваниями 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</w:rPr>
        <w:t>ЛОР-органов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</w:rPr>
        <w:t>, осуществляют свою деятельность в соответствии с приложениями N 1 - 9 к настоящему Порядку.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Приложение N 1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к Порядку оказания </w:t>
      </w:r>
      <w:proofErr w:type="gramStart"/>
      <w:r w:rsidRPr="00CC76B3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proofErr w:type="gramEnd"/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помощи населению по профилю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"оториноларингология", утвержденному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от 12 ноября 2012 г. N 905н</w:t>
      </w:r>
    </w:p>
    <w:p w:rsidR="00CC76B3" w:rsidRPr="00CC76B3" w:rsidRDefault="00CC76B3" w:rsidP="00CC7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ПРАВИЛА</w:t>
      </w:r>
    </w:p>
    <w:p w:rsidR="00CC76B3" w:rsidRPr="00CC76B3" w:rsidRDefault="00CC76B3" w:rsidP="00CC7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ОРГАНИЗАЦИИ ДЕЯТЕЛЬНОСТИ ОТОРИНОЛАРИНГОЛОГИЧЕСКОГО КАБИНЕТА</w:t>
      </w:r>
    </w:p>
    <w:p w:rsidR="00CC76B3" w:rsidRPr="00CC76B3" w:rsidRDefault="00CC76B3" w:rsidP="00CC7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МЕДИЦИНСКОЙ ОРГАНИЗАЦИИ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оториноларингологического кабинета, который является структурным подразделением организаций, оказывающих медицинскую помощь (далее - медицинские организации).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2. Оториноларингологический кабинет медицинской организации (далее - Кабинет) создается для осуществления консультативной, диагностической и лечебной помощи по профилю "оториноларингология".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3. Структура и штатная численность Кабинета устанавливаются руководителем медицинской организации, в составе которой создается Кабинет, в зависимости от объемов проводимой лечебно-диагностической работы и численности обслуживаемого населения с учетом рекомендуемых штатных нормативов, предусмотренных приложением N 2 к Порядку оказания медицинской помощи населению по профилю "оториноларингология", утвержденному настоящим приказом.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4. Оснащение Кабинета осуществляется в соответствии со стандартом оснащения, предусмотренным приложением N 3 к Порядку оказания медицинской помощи населению по профилю "оториноларингология" утвержденному настоящим Приказом.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На должность 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</w:rPr>
        <w:t>врача-оториноларинголога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Министерством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Министерством здравоохранения и социального</w:t>
      </w:r>
      <w:proofErr w:type="gramEnd"/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 развития Российской Федерации от 26 декабря 2011 г. N 1644н (зарегистрирован Министерством юстиции Российской Федерации 18 апреля 2012 г., регистрационный N 3879), по специальности "оториноларингология".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6. Оснащение Кабинета осуществляется в соответствии со стандартом оснащения, предусмотренным приложением N 3 к Порядку оказания медицинской помощи населению по профилю "оториноларингология", утвержденному настоящим приказом.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7. Кабинет осуществляет следующие основные функции: оказание консультативной, диагностической и лечебной помощи больным с заболеваниями 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</w:rPr>
        <w:t>ЛОР-органов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отбор и направление больных в оториноларингологические отделения;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выявление больных с признаками заболевания голосового аппарата, нарушения слуховой функции, онкологических и профессиональных заболеваний 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</w:rPr>
        <w:t>ЛОР-органов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участие в отборе больных с заболеваниями 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</w:rPr>
        <w:t>ЛОР-органов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 для оказания высокотехнологичных видов медицинской помощи, а также учет лиц, ожидающих и получивших высокотехнологичную медицинскую помощь по профилю "оториноларингология";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проведение мероприятий по профилактике, предупреждению и снижению заболеваемости, выявление ранних и скрытых форм заболеваний 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</w:rPr>
        <w:t>ЛОР-органов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</w:rPr>
        <w:t>, социально значимых заболеваний и профессиональных факторов риска среди взрослых и детей;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проведение реабилитационных мероприятий больным с заболеваниями 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</w:rPr>
        <w:t>ЛОР-органов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осуществление экспертизы временной нетрудоспособности;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проведение диспансерного наблюдения больных с заболеваниями 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</w:rPr>
        <w:t>ЛОР-органов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санитарно-гигиеническое просвещение больных и их родственников;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внедрение в практику новых методов профилактики, диагностики и лечения больных с заболеваниями 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</w:rPr>
        <w:t>ЛОР-органов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Приложение N 2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к Порядку оказания </w:t>
      </w:r>
      <w:proofErr w:type="gramStart"/>
      <w:r w:rsidRPr="00CC76B3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proofErr w:type="gramEnd"/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помощи населению по профилю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"оториноларингология", утвержденному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от 12 ноября 2012 г. N 905н</w:t>
      </w:r>
    </w:p>
    <w:p w:rsidR="00CC76B3" w:rsidRPr="00CC76B3" w:rsidRDefault="00CC76B3" w:rsidP="00CC7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РЕКОМЕНДУЕМЫЕ ШТАТНЫЕ НОРМАТИВЫ</w:t>
      </w:r>
    </w:p>
    <w:p w:rsidR="00CC76B3" w:rsidRPr="00CC76B3" w:rsidRDefault="00CC76B3" w:rsidP="00CC7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ОТОРИНОЛАРИНГОЛОГИЧЕСКОГО КАБИНЕТА МЕДИЦИНСКОЙ ОРГАНИЗАЦИИ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┌─────┬───────────────────────────────┬───────────────────────────────────┐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│  N  │    Наименование должностей    │       Количество должностей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</w:t>
      </w:r>
      <w:proofErr w:type="spellStart"/>
      <w:proofErr w:type="gramStart"/>
      <w:r w:rsidRPr="00CC76B3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proofErr w:type="gramEnd"/>
      <w:r w:rsidRPr="00CC76B3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│      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├─────┼───────────────────────────────┼───────────────────────────────────┤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1.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│Врач-оториноларинголог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│0,85 на 10 000 прикрепленного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│взрослого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населения      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│1,25 на 10 000 прикрепленного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│детского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населения       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├─────┼───────────────────────────────┼───────────────────────────────────┤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2.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│Медицинская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сестра             │1 на 1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врача-оториноларинголога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├─────┼───────────────────────────────┼───────────────────────────────────┤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3.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│Санитар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│1 на 3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врача-оториноларинголога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└─────┴───────────────────────────────┴───────────────────────────────────┘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Примечания: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1. Рекомендуемые штатные нормативы оториноларингологического кабинета не распространяются на медицинские организации частной системы здравоохранения.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2. Для районов с низкой плотностью населения и ограниченной транспортной доступностью медицинских организаций количество должностей оториноларингологического кабинета устанавливается исходя из меньшей численности населения.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CC76B3">
        <w:rPr>
          <w:rFonts w:ascii="Times New Roman" w:eastAsia="Times New Roman" w:hAnsi="Times New Roman" w:cs="Times New Roman"/>
          <w:sz w:val="24"/>
          <w:szCs w:val="24"/>
        </w:rPr>
        <w:t>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N 18, ст. 2271; 2011, N 16, ст. 2303; N 21, ст. 3004; N 47, ст. 6699; N 51, ст. 7526; 2012, N 19, ст. 2410) количество штатных единиц 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</w:rPr>
        <w:t>врача-оториноларинголога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вне зависимости от численности населения.</w:t>
      </w:r>
      <w:proofErr w:type="gramEnd"/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Приложение N 3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к Порядку оказания </w:t>
      </w:r>
      <w:proofErr w:type="gramStart"/>
      <w:r w:rsidRPr="00CC76B3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proofErr w:type="gramEnd"/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помощи населению по профилю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"оториноларингология", утвержденному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от 12 ноября 2012 г. N 905н</w:t>
      </w:r>
    </w:p>
    <w:p w:rsidR="00CC76B3" w:rsidRPr="00CC76B3" w:rsidRDefault="00CC76B3" w:rsidP="00CC7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1. Стандарт оснащения оториноларингологического кабинета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┌─────┬──────────────────────────────────────────────┬────────────────────┐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│  N  │    Наименование оснащения (оборудования)     │     Требуемое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</w:t>
      </w:r>
      <w:proofErr w:type="spellStart"/>
      <w:proofErr w:type="gramStart"/>
      <w:r w:rsidRPr="00CC76B3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proofErr w:type="gramEnd"/>
      <w:r w:rsidRPr="00CC76B3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│                     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количество, шт.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1.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│Рабочее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место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врача-оториноларинголога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│         1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2.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│Аппарат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электрохирургический </w:t>
      </w:r>
      <w:proofErr w:type="gramStart"/>
      <w:r w:rsidRPr="00CC76B3">
        <w:rPr>
          <w:rFonts w:ascii="Courier New" w:eastAsia="Times New Roman" w:hAnsi="Courier New" w:cs="Courier New"/>
          <w:sz w:val="20"/>
          <w:szCs w:val="20"/>
        </w:rPr>
        <w:t>высокочастотной</w:t>
      </w:r>
      <w:proofErr w:type="gram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│         1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3.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│Осветитель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налобный  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│по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числу должностей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врачей-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│оториноларингологов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4.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│Набор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инструментов для диагностики и          │         2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│хирургии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в оториноларингологии                │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5.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│Лупа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бинокулярная                             │         1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6.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│Отоскоп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оториноскоп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&lt;*&gt;                      │         1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7.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│Баллон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для продувания ушей с запасными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оливами│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2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8.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│Воронка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Зигля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  │         2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9.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│Риноскоп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риноларингофиброскоп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│   по требованию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10.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│Сканер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ультразвуковой для носовых пазух       │         1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│     │(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эхосинускоп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)                                 │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11.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│Негатоскоп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│         1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12.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│Аудиометр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│         1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13.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│Аудиометр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импедансный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импедансметр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│   по требованию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14.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│Прибор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для регистрации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отоакустической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│         1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│эмиссии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&lt;*&gt;                                   │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15.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│Набор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камертонов медицинских                  │         1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16.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│Набор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инструментов для удаления инородных тел │         1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│ЛОР-органов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│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17.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│Комплект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инструментов для осмотра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ЛОР-органов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│ по числу посещений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18.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│Кресло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вращающееся (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Барани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>)                   │     1 комплект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19.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│Набор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для трахеотомии с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трахеостомическими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│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│трубками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│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└─────┴──────────────────────────────────────────────┴────────────────────┘</w:t>
      </w:r>
    </w:p>
    <w:p w:rsidR="00CC76B3" w:rsidRPr="00CC76B3" w:rsidRDefault="00CC76B3" w:rsidP="00CC7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2. Стандарт дополнительного оснащения</w:t>
      </w:r>
    </w:p>
    <w:p w:rsidR="00CC76B3" w:rsidRPr="00CC76B3" w:rsidRDefault="00CC76B3" w:rsidP="00CC7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оториноларингологического кабинета, оказывающего помощь</w:t>
      </w:r>
    </w:p>
    <w:p w:rsidR="00CC76B3" w:rsidRPr="00CC76B3" w:rsidRDefault="00CC76B3" w:rsidP="00CC7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больным с заболеваниями голосового аппарата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┌─────┬──────────────────────────────────────────────┬────────────────────┐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│  N  │    Наименование оснащения (оборудования)     │     Требуемое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</w:t>
      </w:r>
      <w:proofErr w:type="spellStart"/>
      <w:proofErr w:type="gramStart"/>
      <w:r w:rsidRPr="00CC76B3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proofErr w:type="gramEnd"/>
      <w:r w:rsidRPr="00CC76B3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│                     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количество, шт.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1.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│Аппарат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для реабилитации,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саморегуляции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C76B3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│   по требованию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│биологической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обратной связью,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психорелаксации│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│и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снятия стрессовых состояний                 │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2.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│Ларингофарингоскоп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│   по требованию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3.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│Компьютерная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система диагностики голоса и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речи│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1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4.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│Набор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инструментов для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эндоларингеальной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│   по требованию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│микрохирургии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  │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5.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│Персональный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компьютер, принтер               │         1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6.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│Секундомер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│         1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7.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│Пианино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(электронное пианино)                 │   по требованию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8.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│Ларингостробоскоп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(стробоскоп) электронный    │         1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9.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│Шумоинтегратор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(измеритель шумов и вибраций)  │   по требованию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10.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│Аппарат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для </w:t>
      </w:r>
      <w:proofErr w:type="gramStart"/>
      <w:r w:rsidRPr="00CC76B3">
        <w:rPr>
          <w:rFonts w:ascii="Courier New" w:eastAsia="Times New Roman" w:hAnsi="Courier New" w:cs="Courier New"/>
          <w:sz w:val="20"/>
          <w:szCs w:val="20"/>
        </w:rPr>
        <w:t>нервно-мышечной</w:t>
      </w:r>
      <w:proofErr w:type="gram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│   по требованию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│электрофониатрической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стимуляции              │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└─────┴──────────────────────────────────────────────┴────────────────────┘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lastRenderedPageBreak/>
        <w:t>-------------------------------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&lt;*&gt; Для медицинских организаций, оказывающих медицинскую помощь по профилю "оториноларингология" детям.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Приложение N 4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к Порядку оказания </w:t>
      </w:r>
      <w:proofErr w:type="gramStart"/>
      <w:r w:rsidRPr="00CC76B3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proofErr w:type="gramEnd"/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помощи населению по профилю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"оториноларингология", утвержденному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от 12 ноября 2012 г. N 905н</w:t>
      </w:r>
    </w:p>
    <w:p w:rsidR="00CC76B3" w:rsidRPr="00CC76B3" w:rsidRDefault="00CC76B3" w:rsidP="00CC7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ПРАВИЛА</w:t>
      </w:r>
    </w:p>
    <w:p w:rsidR="00CC76B3" w:rsidRPr="00CC76B3" w:rsidRDefault="00CC76B3" w:rsidP="00CC7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ДЕЯТЕЛЬНОСТИ </w:t>
      </w:r>
      <w:proofErr w:type="gramStart"/>
      <w:r w:rsidRPr="00CC76B3">
        <w:rPr>
          <w:rFonts w:ascii="Times New Roman" w:eastAsia="Times New Roman" w:hAnsi="Times New Roman" w:cs="Times New Roman"/>
          <w:sz w:val="24"/>
          <w:szCs w:val="24"/>
        </w:rPr>
        <w:t>АМБУЛАТОРНОГО</w:t>
      </w:r>
      <w:proofErr w:type="gramEnd"/>
    </w:p>
    <w:p w:rsidR="00CC76B3" w:rsidRPr="00CC76B3" w:rsidRDefault="00CC76B3" w:rsidP="00CC7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ОТОРИНОЛАРИНГОЛОГИЧЕСКОГО ОТДЕЛЕНИЯ (ДНЕВНОГО СТАЦИОНАРА)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амбулаторного оториноларингологического отделения (дневного стационара) медицинской организации, оказывающей медицинскую помощь больным по профилю "оториноларингология" (далее - Отделение).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2. Отделение является структурным подразделением медицинской организации и организуется для осуществления медицинской помощи по профилю "оториноларингология" при заболеваниях и состояниях, не требующих круглосуточного медицинского наблюдения.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3. Структура и штатная численность Отделения утверждается руководителем медицинской организации, на базе которой оно создано, в зависимости от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приложением N 5 к Порядку оказания медицинской помощи населению по профилю "оториноларингология", утвержденному настоящим приказом.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4. Оснащение Отделения осуществляется в соответствии со стандартом оснащения, предусмотренным приложением N 6 к Порядку оказания плановой медицинской помощи населению по профилю "оториноларингология", утвержденному настоящим приказом.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5. 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по специальности "оториноларингология".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6. Отделение осуществляет следующие функции: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оказание медицинской помощи больным с заболеваниями 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</w:rPr>
        <w:t>ЛОР-органов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</w:rPr>
        <w:t>, не требующими круглосуточного медицинского наблюдения;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наблюдение больных, которым была оказана медицинская помощь по профилю "оториноларингология" в стационарных условиях;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больных с заболеваниями 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</w:rPr>
        <w:t>ЛОР-органов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 для оказания специализированной, в том числе высокотехнологичной, медицинской помощи;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внедрение в клиническую практику современных достижений в области оказания медицинской помощи по профилю "оториноларингология" больным с заболеваниями 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</w:rPr>
        <w:t>ЛОР-органов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осуществление экспертизы временной нетрудоспособности;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координация, организация и проведение профилактических мероприятий заболеваний 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</w:rPr>
        <w:t>ЛОР-органов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организационно-методическое обеспечение медицинских организаций и населения по вопросам организации оказания медицинской помощи и профилактики заболеваний 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</w:rPr>
        <w:t>ЛОР-органов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проведение школ здоровья для больных с заболеваниями 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</w:rPr>
        <w:t>ЛОР-органов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проведение анализа состояния медицинской помощи по профилю "оториноларингология", заболеваемости и смертности населения от заболеваний 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</w:rPr>
        <w:t>ЛОР-органов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, эффективности лечения, длительности обследования, лечения, временной утраты трудоспособности больными с заболеваниями 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</w:rPr>
        <w:t>ЛОР-органов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 и выхода их на инвалидность;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диспансерного наблюдения за больными с заболеваниями 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</w:rPr>
        <w:t>ЛОР-органов;</w:t>
      </w:r>
      <w:proofErr w:type="spellEnd"/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</w:rPr>
        <w:t>ведение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lastRenderedPageBreak/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8.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Приложение N 5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к Порядку оказания </w:t>
      </w:r>
      <w:proofErr w:type="gramStart"/>
      <w:r w:rsidRPr="00CC76B3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proofErr w:type="gramEnd"/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помощи населению по профилю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"оториноларингология", утвержденному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от 12 ноября 2012 г. N 905н</w:t>
      </w:r>
    </w:p>
    <w:p w:rsidR="00CC76B3" w:rsidRPr="00CC76B3" w:rsidRDefault="00CC76B3" w:rsidP="00CC7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1. Рекомендуемые штатные нормативы </w:t>
      </w:r>
      <w:proofErr w:type="gramStart"/>
      <w:r w:rsidRPr="00CC76B3">
        <w:rPr>
          <w:rFonts w:ascii="Times New Roman" w:eastAsia="Times New Roman" w:hAnsi="Times New Roman" w:cs="Times New Roman"/>
          <w:sz w:val="24"/>
          <w:szCs w:val="24"/>
        </w:rPr>
        <w:t>амбулаторного</w:t>
      </w:r>
      <w:proofErr w:type="gramEnd"/>
    </w:p>
    <w:p w:rsidR="00CC76B3" w:rsidRPr="00CC76B3" w:rsidRDefault="00CC76B3" w:rsidP="00CC7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оториноларингологического отделения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┌───┬────────────────────────────────────┬────────────────────────────────┐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│ N │      Наименование должностей       │     Количество должностей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CC76B3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proofErr w:type="gramEnd"/>
      <w:r w:rsidRPr="00CC76B3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п│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│       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│ 1.│Заведующий отделением - врач-       │1 на отделение        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│оториноларинголог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│       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│ 2.│Врач-оториноларинголог отделения    │0,85 на 100000 прикрепленного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│взрослого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населения &lt;*&gt;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│1,25 на 100000 прикрепленного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│детского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населения &lt;*&gt;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│ 3.│Врач-оториноларинголог, оказывающий │1 на 400000 прикрепленного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│помощь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больным при заболеваниях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│взрослого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населения &lt;*&gt;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│голосового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аппарата                 │1 на 200000 прикрепленного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│детского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населения &lt;*&gt;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│ 4.│Старшая медицинская сестра          │1 на отделение        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5.│Медицинская сестра                  │1 на 1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врача-оториноларинголога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6.│Медицинская сестра </w:t>
      </w:r>
      <w:proofErr w:type="gramStart"/>
      <w:r w:rsidRPr="00CC76B3">
        <w:rPr>
          <w:rFonts w:ascii="Courier New" w:eastAsia="Times New Roman" w:hAnsi="Courier New" w:cs="Courier New"/>
          <w:sz w:val="20"/>
          <w:szCs w:val="20"/>
        </w:rPr>
        <w:t>процедурной</w:t>
      </w:r>
      <w:proofErr w:type="gram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│1 на отделение        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│ 7.│Сестра-хозяйка                      │1 на отделение        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│ 8.│Санитар                             │1 на 3 кабинета       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9.│Логопед                             │1 на 1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врача-оториноларинголога,│</w:t>
      </w:r>
      <w:proofErr w:type="spellEnd"/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CC76B3">
        <w:rPr>
          <w:rFonts w:ascii="Courier New" w:eastAsia="Times New Roman" w:hAnsi="Courier New" w:cs="Courier New"/>
          <w:sz w:val="20"/>
          <w:szCs w:val="20"/>
        </w:rPr>
        <w:t>оказывающий</w:t>
      </w:r>
      <w:proofErr w:type="spellEnd"/>
      <w:proofErr w:type="gram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помощь больным при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CC76B3">
        <w:rPr>
          <w:rFonts w:ascii="Courier New" w:eastAsia="Times New Roman" w:hAnsi="Courier New" w:cs="Courier New"/>
          <w:sz w:val="20"/>
          <w:szCs w:val="20"/>
        </w:rPr>
        <w:t>заболеваниях</w:t>
      </w:r>
      <w:proofErr w:type="spellEnd"/>
      <w:proofErr w:type="gram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голосового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аппарата│</w:t>
      </w:r>
      <w:proofErr w:type="spellEnd"/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└───┴────────────────────────────────────┴────────────────────────────────┘</w:t>
      </w:r>
    </w:p>
    <w:p w:rsidR="00CC76B3" w:rsidRPr="00CC76B3" w:rsidRDefault="00CC76B3" w:rsidP="00CC7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2. Рекомендуемые штатные нормативы</w:t>
      </w:r>
    </w:p>
    <w:p w:rsidR="00CC76B3" w:rsidRPr="00CC76B3" w:rsidRDefault="00CC76B3" w:rsidP="00CC7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оториноларингологического дневного стационара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┌───┬────────────────────────────────────┬────────────────────────────────┐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│ N │      Наименование должностей       │     Количество должностей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CC76B3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proofErr w:type="gramEnd"/>
      <w:r w:rsidRPr="00CC76B3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п│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│       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│ 1.│Заведующий отделением - врач-       │1                     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│оториноларинголог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│       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2.│Врач-оториноларинголог              │1 на 20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пациенто-мест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3.│Старшая медицинская сестра          │1 на 20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пациенто-мест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4.│Медицинская сестра процедурная      │1 на 20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пациенто-мест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5.│Медицинская сестра                  │1 на 10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пациенто-мест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6.│Санитар                             │1 на 20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пациенто-мест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└───┴────────────────────────────────────┴────────────────────────────────┘</w:t>
      </w:r>
    </w:p>
    <w:p w:rsid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lastRenderedPageBreak/>
        <w:t>1. Рекомендуемые штатные нормативы медицинских работников не распространяются на медицинские организации частной системы здравоохранения.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CC76B3">
        <w:rPr>
          <w:rFonts w:ascii="Times New Roman" w:eastAsia="Times New Roman" w:hAnsi="Times New Roman" w:cs="Times New Roman"/>
          <w:sz w:val="24"/>
          <w:szCs w:val="24"/>
        </w:rPr>
        <w:t>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C76B3">
        <w:rPr>
          <w:rFonts w:ascii="Times New Roman" w:eastAsia="Times New Roman" w:hAnsi="Times New Roman" w:cs="Times New Roman"/>
          <w:sz w:val="24"/>
          <w:szCs w:val="24"/>
        </w:rPr>
        <w:t>N 18, ст. 2271) количество штатных единиц врача-отоларинголога устанавливается вне зависимости от численности населения.</w:t>
      </w:r>
      <w:proofErr w:type="gramEnd"/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Приложение N 6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к Порядку оказания </w:t>
      </w:r>
      <w:proofErr w:type="gramStart"/>
      <w:r w:rsidRPr="00CC76B3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proofErr w:type="gramEnd"/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помощи населению по профилю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"оториноларингология", утвержденному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от 12 ноября 2012 г. N 905н</w:t>
      </w:r>
    </w:p>
    <w:p w:rsidR="00CC76B3" w:rsidRPr="00CC76B3" w:rsidRDefault="00CC76B3" w:rsidP="00CC7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СТАНДАРТ</w:t>
      </w:r>
    </w:p>
    <w:p w:rsidR="00CC76B3" w:rsidRPr="00CC76B3" w:rsidRDefault="00CC76B3" w:rsidP="00CC7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ОСНАЩЕНИЯ АМБУЛАТОРНОГО ОТОРИНОЛАРИНГОЛОГИЧЕСКОГО ОТДЕЛЕНИЯ</w:t>
      </w:r>
    </w:p>
    <w:p w:rsidR="00CC76B3" w:rsidRPr="00CC76B3" w:rsidRDefault="00CC76B3" w:rsidP="00CC7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(ДНЕВНОГО СТАЦИОНАРА)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┌─────┬─────────────────────────────────────────┬─────────────────────────┐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│  N  │  Наименование оснащения (оборудования)  │  Требуемое количество,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</w:t>
      </w:r>
      <w:proofErr w:type="spellStart"/>
      <w:proofErr w:type="gramStart"/>
      <w:r w:rsidRPr="00CC76B3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proofErr w:type="gramEnd"/>
      <w:r w:rsidRPr="00CC76B3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│                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шт. 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├─────┼─────────────────────────────────────────┼─────────────────────────┤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1.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│Рабочее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место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врача-оториноларинголога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│            1  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├─────┼─────────────────────────────────────────┼─────────────────────────┤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2.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│Рабочее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место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врача-оториноларинголога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│   по числу кабинетов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врачей-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оториноларингологов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├─────┼─────────────────────────────────────────┼─────────────────────────┤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3.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│Аппарат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электрохирургический             │       не менее 1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│высокочастотный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│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├─────┼─────────────────────────────────────────┼─────────────────────────┤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4.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│Оптика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для жесткой эндоскопии полости    │            1  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│носа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и носоглотки 30°, 70°, 0°           │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├─────┼─────────────────────────────────────────┼─────────────────────────┤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5.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│Волоконнооптический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световод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│            1  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├─────┼─────────────────────────────────────────┼─────────────────────────┤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6.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│Комплекс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для проверки и тренировки       │      по требованию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│вестибулярного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аппарата                  │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├─────┼─────────────────────────────────────────┼─────────────────────────┤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7.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│Лупа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бинокулярная                        │  по числу рабочих мест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│врача-оториноларинголога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├─────┼─────────────────────────────────────────┼─────────────────────────┤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8.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│Отоскоп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оториноскоп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│            2  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├─────┼─────────────────────────────────────────┼─────────────────────────┤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9.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│Риноскоп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риноларингофиброскоп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│            3  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├─────┼─────────────────────────────────────────┼─────────────────────────┤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10.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│Ларингостробоскоп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(стробоскоп)           │            1  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│электронный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│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├─────┼─────────────────────────────────────────┼─────────────────────────┤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11.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│Сканер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ультразвуковой для носовых пазух  │            1  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│     │(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эхосинускоп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)                            │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├─────┼─────────────────────────────────────────┼─────────────────────────┤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12.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│Баллон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для продувания ушей               │ по 2 на 1 рабочее место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│врача-оториноларинголога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├─────┼─────────────────────────────────────────┼─────────────────────────┤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13.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│Набор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камертонов медицинских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│по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1 на каждую должность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│врача-оториноларинголога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├─────┼─────────────────────────────────────────┼─────────────────────────┤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14.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│Аудиометр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аудиотестер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>)                  │            1  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├─────┼─────────────────────────────────────────┼─────────────────────────┤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15.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│Аудиометр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импедансный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импедансметр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ушной│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1  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├─────┼─────────────────────────────────────────┼─────────────────────────┤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16.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│Прибор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для регистрации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отоакустической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│      по требованию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│эмиссии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   │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├─────┼─────────────────────────────────────────┼─────────────────────────┤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17.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│Кресло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вращающееся (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Барани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>), (комплекс)  │            1  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│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│для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проверки и тренировки </w:t>
      </w:r>
      <w:proofErr w:type="gramStart"/>
      <w:r w:rsidRPr="00CC76B3">
        <w:rPr>
          <w:rFonts w:ascii="Courier New" w:eastAsia="Times New Roman" w:hAnsi="Courier New" w:cs="Courier New"/>
          <w:sz w:val="20"/>
          <w:szCs w:val="20"/>
        </w:rPr>
        <w:t>вестибулярного</w:t>
      </w:r>
      <w:proofErr w:type="gram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│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│аппарата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  │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├─────┼─────────────────────────────────────────┼─────────────────────────┤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18.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│Осветитель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налобный                      │   по числу должностей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врачей-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оториноларингологов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├─────┼─────────────────────────────────────────┼─────────────────────────┤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19.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│Набор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инструментов для осмотра ЛО</w:t>
      </w:r>
      <w:proofErr w:type="gramStart"/>
      <w:r w:rsidRPr="00CC76B3">
        <w:rPr>
          <w:rFonts w:ascii="Courier New" w:eastAsia="Times New Roman" w:hAnsi="Courier New" w:cs="Courier New"/>
          <w:sz w:val="20"/>
          <w:szCs w:val="20"/>
        </w:rPr>
        <w:t>Р-</w:t>
      </w:r>
      <w:proofErr w:type="gram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│ по количеству посещений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│органов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   │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├─────┼─────────────────────────────────────────┼─────────────────────────┤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20.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│Аппарат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C76B3">
        <w:rPr>
          <w:rFonts w:ascii="Courier New" w:eastAsia="Times New Roman" w:hAnsi="Courier New" w:cs="Courier New"/>
          <w:sz w:val="20"/>
          <w:szCs w:val="20"/>
        </w:rPr>
        <w:t>лазерной</w:t>
      </w:r>
      <w:proofErr w:type="gram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и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магнитолазерной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│            1  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│терапии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   │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└─────┴─────────────────────────────────────────┴─────────────────────────┘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Приложение N 7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к Порядку оказания </w:t>
      </w:r>
      <w:proofErr w:type="gramStart"/>
      <w:r w:rsidRPr="00CC76B3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proofErr w:type="gramEnd"/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помощи населению по профилю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"оториноларингология", утвержденному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от 12 ноября 2012 г. N 905н</w:t>
      </w:r>
    </w:p>
    <w:p w:rsidR="00CC76B3" w:rsidRPr="00CC76B3" w:rsidRDefault="00CC76B3" w:rsidP="00CC7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ПРАВИЛА</w:t>
      </w:r>
    </w:p>
    <w:p w:rsidR="00CC76B3" w:rsidRPr="00CC76B3" w:rsidRDefault="00CC76B3" w:rsidP="00CC7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ДЕЯТЕЛЬНОСТИ </w:t>
      </w:r>
      <w:proofErr w:type="gramStart"/>
      <w:r w:rsidRPr="00CC76B3">
        <w:rPr>
          <w:rFonts w:ascii="Times New Roman" w:eastAsia="Times New Roman" w:hAnsi="Times New Roman" w:cs="Times New Roman"/>
          <w:sz w:val="24"/>
          <w:szCs w:val="24"/>
        </w:rPr>
        <w:t>СТАЦИОНАРНОГО</w:t>
      </w:r>
      <w:proofErr w:type="gramEnd"/>
    </w:p>
    <w:p w:rsidR="00CC76B3" w:rsidRPr="00CC76B3" w:rsidRDefault="00CC76B3" w:rsidP="00CC7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ОТОРИНОЛАРИНГОЛОГИЧЕСКОГО ОТДЕЛЕНИЯ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стационарного оториноларингологического отделения (далее - Отделение), которое является структурным подразделением медицинской организации.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2. Структура и штатная численность Отделения утверждается руководителем медицинской организации, в составе которой создано Отделение, в зависимости от объема проводимой лечебно-диагностической работы и коечной мощности с учетом рекомендуемых штатных нормативов, предусмотренных приложением N 8 к Порядку оказания медицинской помощи населению по профилю "оториноларингология".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3. Оснащение Отделения осуществляется в соответствии со стандартом оснащения, предусмотренным приложением N 9 к Порядку оказания медицинской помощи населению по профилю "оториноларингология", утвержденному настоящим Приказом.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5. 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по специальности "оториноларингология".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6. Отделение осуществляет следующие функции: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оказание специализированной, в том числе высокотехнологичной, медицинской помощи больным по профилю "оториноларингология";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реабилитации больных с заболеваниями 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</w:rPr>
        <w:t>ЛОР-органов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</w:rPr>
        <w:t>, в том числе с заболеваниями голосового аппарата и заболеваниями, связанными с нарушением слуха;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оказание консультативной помощи врачам других подразделений медицинской организации по вопросам профилактики, диагностики и лечения больных с заболеваниями 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</w:rPr>
        <w:t>ЛОР-органов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освоение и внедрение в клиническую практику современных методов диагностики, лечения заболеваний 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</w:rPr>
        <w:t>ЛОР-органов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</w:rPr>
        <w:t>, профилактики их осложнений и реабилитации больных;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внедрение мероприятий, направленных на повышение качества лечебно-диагностической работы в Отделении и снижение больничной летальности от заболеваний 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</w:rPr>
        <w:t>ЛОР-органов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проведение работы по санитарно-гигиеническому обучению больных и их родственников;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lastRenderedPageBreak/>
        <w:t>8.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Приложение N 8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к Порядку оказания </w:t>
      </w:r>
      <w:proofErr w:type="gramStart"/>
      <w:r w:rsidRPr="00CC76B3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proofErr w:type="gramEnd"/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помощи населению по профилю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"оториноларингология", утвержденному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от 12 ноября 2012 г. N 905н</w:t>
      </w:r>
    </w:p>
    <w:p w:rsidR="00CC76B3" w:rsidRPr="00CC76B3" w:rsidRDefault="00CC76B3" w:rsidP="00CC7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РЕКОМЕНДУЕМЫЕ ШТАТНЫЕ НОРМАТИВЫ</w:t>
      </w:r>
    </w:p>
    <w:p w:rsidR="00CC76B3" w:rsidRPr="00CC76B3" w:rsidRDefault="00CC76B3" w:rsidP="00CC7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СТАЦИОНАРНОГО ОТОРИНОЛАРИНГОЛОГИЧЕСКОГО ОТДЕЛЕНИЯ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┌────┬───────────────────────────────────────────┬────────────────────────┐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│ N  │          Наименование должностей          │ Количество должностей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CC76B3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proofErr w:type="gramEnd"/>
      <w:r w:rsidRPr="00CC76B3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│                  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1.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│Заведующий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отделением - врач-              │     1 на отделение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│оториноларинголог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│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2.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│Старшая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медицинская сестра                 │     1 на отделение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3.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│Сестра-хозяйка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│     1 на отделение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4.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│Врач-оториноларинголог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│      1 на 20 коек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5.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│Медицинская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сестра                         │  4,75 для обеспечения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круглосуточной работы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6.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│Медицинская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сестра                         │      2 на 40 коек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7.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│Операционная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медицинская сестра            │      1 на 40 коек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8.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│Медицинская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сестра </w:t>
      </w:r>
      <w:proofErr w:type="gramStart"/>
      <w:r w:rsidRPr="00CC76B3">
        <w:rPr>
          <w:rFonts w:ascii="Courier New" w:eastAsia="Times New Roman" w:hAnsi="Courier New" w:cs="Courier New"/>
          <w:sz w:val="20"/>
          <w:szCs w:val="20"/>
        </w:rPr>
        <w:t>перевязочной</w:t>
      </w:r>
      <w:proofErr w:type="gram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│      1 на 40 коек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9.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│Медицинская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сестра </w:t>
      </w:r>
      <w:proofErr w:type="gramStart"/>
      <w:r w:rsidRPr="00CC76B3">
        <w:rPr>
          <w:rFonts w:ascii="Courier New" w:eastAsia="Times New Roman" w:hAnsi="Courier New" w:cs="Courier New"/>
          <w:sz w:val="20"/>
          <w:szCs w:val="20"/>
        </w:rPr>
        <w:t>процедурной</w:t>
      </w:r>
      <w:proofErr w:type="gram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│      1 на 40 коек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│10.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CC76B3">
        <w:rPr>
          <w:rFonts w:ascii="Courier New" w:eastAsia="Times New Roman" w:hAnsi="Courier New" w:cs="Courier New"/>
          <w:sz w:val="20"/>
          <w:szCs w:val="20"/>
        </w:rPr>
        <w:t>Медицинская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сестра                         │  1 на отделение (для   │</w:t>
      </w:r>
      <w:proofErr w:type="gramEnd"/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│проведения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аудиометрии)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│11.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│Санитар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│      1 на 30 коек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│12.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CC76B3">
        <w:rPr>
          <w:rFonts w:ascii="Courier New" w:eastAsia="Times New Roman" w:hAnsi="Courier New" w:cs="Courier New"/>
          <w:sz w:val="20"/>
          <w:szCs w:val="20"/>
        </w:rPr>
        <w:t>Санитар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│   1 на 30 коек (для    │</w:t>
      </w:r>
      <w:proofErr w:type="gramEnd"/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работы в буфете)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└────┴───────────────────────────────────────────┴────────────────────────┘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Приложение N 9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 xml:space="preserve">к Порядку оказания </w:t>
      </w:r>
      <w:proofErr w:type="gramStart"/>
      <w:r w:rsidRPr="00CC76B3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proofErr w:type="gramEnd"/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помощи населению по профилю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"оториноларингология", утвержденному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CC76B3" w:rsidRPr="00CC76B3" w:rsidRDefault="00CC76B3" w:rsidP="00CC7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от 12 ноября 2012 г. N 905н</w:t>
      </w:r>
    </w:p>
    <w:p w:rsidR="00CC76B3" w:rsidRPr="00CC76B3" w:rsidRDefault="00CC76B3" w:rsidP="00CC7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СТАНДАРТ</w:t>
      </w:r>
    </w:p>
    <w:p w:rsidR="00CC76B3" w:rsidRPr="00CC76B3" w:rsidRDefault="00CC76B3" w:rsidP="00CC7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ОСНАЩЕНИЯ СТАЦИОНАРНОГО ОТОРИНОЛАРИНГОЛОГИЧЕСКОГО ОТДЕЛЕНИЯ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┌────┬───────────────────────────────────────────┬────────────────────────┐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│ N  │   Наименование оснащения (оборудования)   │ Требуемое количество,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CC76B3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proofErr w:type="gramEnd"/>
      <w:r w:rsidRPr="00CC76B3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│                  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шт. 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1.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│Рабочее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место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врача-оториноларинголога</w:t>
      </w:r>
      <w:proofErr w:type="spellEnd"/>
      <w:proofErr w:type="gramStart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│     П</w:t>
      </w:r>
      <w:proofErr w:type="gramEnd"/>
      <w:r w:rsidRPr="00CC76B3">
        <w:rPr>
          <w:rFonts w:ascii="Courier New" w:eastAsia="Times New Roman" w:hAnsi="Courier New" w:cs="Courier New"/>
          <w:sz w:val="20"/>
          <w:szCs w:val="20"/>
        </w:rPr>
        <w:t>о количеству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должностей врачей-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оториноларингологов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2.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│Аппарат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электрохирургический</w:t>
      </w:r>
      <w:proofErr w:type="gramStart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│     П</w:t>
      </w:r>
      <w:proofErr w:type="gramEnd"/>
      <w:r w:rsidRPr="00CC76B3">
        <w:rPr>
          <w:rFonts w:ascii="Courier New" w:eastAsia="Times New Roman" w:hAnsi="Courier New" w:cs="Courier New"/>
          <w:sz w:val="20"/>
          <w:szCs w:val="20"/>
        </w:rPr>
        <w:t>о количеству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CC76B3">
        <w:rPr>
          <w:rFonts w:ascii="Courier New" w:eastAsia="Times New Roman" w:hAnsi="Courier New" w:cs="Courier New"/>
          <w:sz w:val="20"/>
          <w:szCs w:val="20"/>
        </w:rPr>
        <w:t>высокочастотный</w:t>
      </w:r>
      <w:proofErr w:type="spellEnd"/>
      <w:proofErr w:type="gram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│   должностей врачей-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оториноларингологов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3.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│Микроскоп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оториноларингологический         │       не менее 1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│операционный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│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4.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│Аудиометр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клинический                      │           1  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5.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│Аудиометр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импедансный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импедансметр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ушной  │           1  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6.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│Стойка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эндоскопическая аппаратная          │           1  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7.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│Источник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света эндоскопический             │           1  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8.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│Видеокомплекс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, видеосистема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эндоскопическая│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1  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9.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│Отоскоп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оториноскоп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│           4  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│10.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│Риноскоп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риноларингофиброскоп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│           2  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│11.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│Баллон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для продувания ушей                 │     2 на 1 врача-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оториноларинголога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│12.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│Воронка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пневматическая                     │     2 на 1 врача-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оториноларинголога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│13.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│Заглушитель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C76B3">
        <w:rPr>
          <w:rFonts w:ascii="Courier New" w:eastAsia="Times New Roman" w:hAnsi="Courier New" w:cs="Courier New"/>
          <w:sz w:val="20"/>
          <w:szCs w:val="20"/>
        </w:rPr>
        <w:t>ушной</w:t>
      </w:r>
      <w:proofErr w:type="gram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│      1 на 20 коек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│14.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│Набор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камертонов медицинских               │  1 на </w:t>
      </w:r>
      <w:proofErr w:type="gramStart"/>
      <w:r w:rsidRPr="00CC76B3">
        <w:rPr>
          <w:rFonts w:ascii="Courier New" w:eastAsia="Times New Roman" w:hAnsi="Courier New" w:cs="Courier New"/>
          <w:sz w:val="20"/>
          <w:szCs w:val="20"/>
        </w:rPr>
        <w:t>каждого врача-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оториноларинголога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│15.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│Прибор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для регистрации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отоакустической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│     по требованию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│эмиссии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│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│16.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│Система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регистрации слуховых потенциалов   │     по требованию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│17.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│Аспиратор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отсасыватель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>) хирургический     │           3  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│18.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│Аппарат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электрохирургический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радиочастотный│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1  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│19.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│Осветитель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налобный</w:t>
      </w:r>
      <w:proofErr w:type="gramStart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│  П</w:t>
      </w:r>
      <w:proofErr w:type="gramEnd"/>
      <w:r w:rsidRPr="00CC76B3">
        <w:rPr>
          <w:rFonts w:ascii="Courier New" w:eastAsia="Times New Roman" w:hAnsi="Courier New" w:cs="Courier New"/>
          <w:sz w:val="20"/>
          <w:szCs w:val="20"/>
        </w:rPr>
        <w:t>о числу должностей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врачей-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оториноларингологов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│20.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│Набор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инструментов хирургических для       │           2  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│оториноларингологии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│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│21.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│Аппарат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для обработки костей и костной     │           1  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│ткани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│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│22.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│Аппарат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лазерный для резекции и коагуляции │           1  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│оториноларингологический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│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│23.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│Кресло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вращающееся (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Барани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), (комплекс)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для│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1  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│проверки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и тренировки </w:t>
      </w:r>
      <w:proofErr w:type="gramStart"/>
      <w:r w:rsidRPr="00CC76B3">
        <w:rPr>
          <w:rFonts w:ascii="Courier New" w:eastAsia="Times New Roman" w:hAnsi="Courier New" w:cs="Courier New"/>
          <w:sz w:val="20"/>
          <w:szCs w:val="20"/>
        </w:rPr>
        <w:t>вестибулярного</w:t>
      </w:r>
      <w:proofErr w:type="gram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│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│аппарата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│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│24.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│Ингалятор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аэрозольный компрессорный</w:t>
      </w:r>
      <w:proofErr w:type="gramStart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│     П</w:t>
      </w:r>
      <w:proofErr w:type="gramEnd"/>
      <w:r w:rsidRPr="00CC76B3">
        <w:rPr>
          <w:rFonts w:ascii="Courier New" w:eastAsia="Times New Roman" w:hAnsi="Courier New" w:cs="Courier New"/>
          <w:sz w:val="20"/>
          <w:szCs w:val="20"/>
        </w:rPr>
        <w:t>о требованию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│    │(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небулайзер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) портативный                   │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│25.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│Ларингоскоп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с </w:t>
      </w:r>
      <w:proofErr w:type="gramStart"/>
      <w:r w:rsidRPr="00CC76B3">
        <w:rPr>
          <w:rFonts w:ascii="Courier New" w:eastAsia="Times New Roman" w:hAnsi="Courier New" w:cs="Courier New"/>
          <w:sz w:val="20"/>
          <w:szCs w:val="20"/>
        </w:rPr>
        <w:t>волоконным</w:t>
      </w:r>
      <w:proofErr w:type="gram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световодом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│           1  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│(универсальный)                            │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│26.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│Аппарат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искусственной вентиляции легких    │           1  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│27.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│Набор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инструментов для диагностики и       │     по требованию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│хирургии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в оториноларингологии             │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│28.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│Ингалятор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аэрозольный ультразвуковой       │     по требованию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│29.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│Камера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для хранения стерильных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инструментов│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        1  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│и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изделий                                  │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│30.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│Набор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инструментов для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эндоларингеальной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  │           1  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│микрохирургии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&lt;*&gt;                          │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│31.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│pH-метр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лабораторный,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иономер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&lt;*&gt;          │           1  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│32.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│Аппарат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для вакуумного массажа             │           1  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    │(пневмомассажа) &lt;*&gt;                        │                       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 xml:space="preserve">│33. </w:t>
      </w:r>
      <w:proofErr w:type="spellStart"/>
      <w:r w:rsidRPr="00CC76B3">
        <w:rPr>
          <w:rFonts w:ascii="Courier New" w:eastAsia="Times New Roman" w:hAnsi="Courier New" w:cs="Courier New"/>
          <w:sz w:val="20"/>
          <w:szCs w:val="20"/>
        </w:rPr>
        <w:t>│Видеокамера</w:t>
      </w:r>
      <w:proofErr w:type="spellEnd"/>
      <w:r w:rsidRPr="00CC76B3">
        <w:rPr>
          <w:rFonts w:ascii="Courier New" w:eastAsia="Times New Roman" w:hAnsi="Courier New" w:cs="Courier New"/>
          <w:sz w:val="20"/>
          <w:szCs w:val="20"/>
        </w:rPr>
        <w:t xml:space="preserve"> эндоскопическая &lt;*&gt;            │           1            │</w:t>
      </w:r>
    </w:p>
    <w:p w:rsidR="00CC76B3" w:rsidRPr="00CC76B3" w:rsidRDefault="00CC76B3" w:rsidP="00CC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76B3">
        <w:rPr>
          <w:rFonts w:ascii="Courier New" w:eastAsia="Times New Roman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└────┴───────────────────────────────────────────┴────────────────────────┘</w:t>
      </w:r>
    </w:p>
    <w:p w:rsidR="00CC76B3" w:rsidRPr="00CC76B3" w:rsidRDefault="00CC76B3" w:rsidP="00CC76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B3">
        <w:rPr>
          <w:rFonts w:ascii="Times New Roman" w:eastAsia="Times New Roman" w:hAnsi="Times New Roman" w:cs="Times New Roman"/>
          <w:sz w:val="24"/>
          <w:szCs w:val="24"/>
        </w:rPr>
        <w:t>&lt;*&gt; Для медицинских организаций, оказывающих медицинскую помощь по профилю "оториноларингология" больным с заболеваниями голосового аппарата.</w:t>
      </w:r>
    </w:p>
    <w:p w:rsidR="00CC76B3" w:rsidRPr="00CC76B3" w:rsidRDefault="00CC76B3" w:rsidP="00CC7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6B3" w:rsidRDefault="00CC76B3"/>
    <w:sectPr w:rsidR="00CC76B3" w:rsidSect="00CC76B3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6B3"/>
    <w:rsid w:val="00177DDA"/>
    <w:rsid w:val="00CC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CC76B3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CC7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3E58E-8705-4526-A7E2-2F53D6F7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7781</Words>
  <Characters>44357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kab_7баженова</dc:creator>
  <cp:keywords/>
  <dc:description/>
  <cp:lastModifiedBy>kab_7баженова</cp:lastModifiedBy>
  <cp:revision>3</cp:revision>
  <cp:lastPrinted>2013-05-02T09:56:00Z</cp:lastPrinted>
  <dcterms:created xsi:type="dcterms:W3CDTF">2013-05-02T09:44:00Z</dcterms:created>
  <dcterms:modified xsi:type="dcterms:W3CDTF">2013-05-02T09:57:00Z</dcterms:modified>
</cp:coreProperties>
</file>